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方案偏离/违背报告</w:t>
      </w:r>
    </w:p>
    <w:p>
      <w:pPr>
        <w:rPr>
          <w:rFonts w:ascii="华文仿宋" w:hAnsi="华文仿宋" w:eastAsia="华文仿宋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3216"/>
        <w:gridCol w:w="1036"/>
        <w:gridCol w:w="4249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pct"/>
          <w:wAfter w:w="6" w:type="pct"/>
          <w:trHeight w:val="428" w:hRule="atLeast"/>
        </w:trPr>
        <w:tc>
          <w:tcPr>
            <w:tcW w:w="1887" w:type="pct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2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2"/>
                <w:szCs w:val="24"/>
              </w:rPr>
              <w:t>项目名称（含方案编号）</w:t>
            </w:r>
          </w:p>
        </w:tc>
        <w:tc>
          <w:tcPr>
            <w:tcW w:w="3101" w:type="pct"/>
            <w:gridSpan w:val="2"/>
          </w:tcPr>
          <w:p>
            <w:pPr>
              <w:spacing w:line="360" w:lineRule="auto"/>
              <w:rPr>
                <w:rFonts w:ascii="华文仿宋" w:hAnsi="华文仿宋" w:eastAsia="华文仿宋"/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pct"/>
          <w:wAfter w:w="6" w:type="pct"/>
          <w:trHeight w:val="428" w:hRule="atLeast"/>
        </w:trPr>
        <w:tc>
          <w:tcPr>
            <w:tcW w:w="1887" w:type="pct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color w:val="FF0000"/>
                <w:sz w:val="22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2"/>
                <w:szCs w:val="24"/>
              </w:rPr>
              <w:t>申办方</w:t>
            </w:r>
          </w:p>
        </w:tc>
        <w:tc>
          <w:tcPr>
            <w:tcW w:w="3101" w:type="pct"/>
            <w:gridSpan w:val="2"/>
          </w:tcPr>
          <w:p>
            <w:pPr>
              <w:spacing w:line="360" w:lineRule="auto"/>
              <w:rPr>
                <w:rFonts w:ascii="华文仿宋" w:hAnsi="华文仿宋" w:eastAsia="华文仿宋"/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pct"/>
          <w:wAfter w:w="6" w:type="pct"/>
          <w:trHeight w:val="428" w:hRule="atLeast"/>
        </w:trPr>
        <w:tc>
          <w:tcPr>
            <w:tcW w:w="1887" w:type="pct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2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2"/>
                <w:szCs w:val="24"/>
              </w:rPr>
              <w:t>方案版本号/版本日期</w:t>
            </w:r>
          </w:p>
        </w:tc>
        <w:tc>
          <w:tcPr>
            <w:tcW w:w="3101" w:type="pct"/>
            <w:gridSpan w:val="2"/>
          </w:tcPr>
          <w:p>
            <w:pPr>
              <w:spacing w:line="360" w:lineRule="auto"/>
              <w:rPr>
                <w:rFonts w:ascii="华文仿宋" w:hAnsi="华文仿宋" w:eastAsia="华文仿宋"/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pct"/>
          <w:wAfter w:w="6" w:type="pct"/>
          <w:trHeight w:val="452" w:hRule="atLeast"/>
        </w:trPr>
        <w:tc>
          <w:tcPr>
            <w:tcW w:w="1887" w:type="pct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2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2"/>
                <w:szCs w:val="24"/>
              </w:rPr>
              <w:t>知情同意书版本号/版本日期</w:t>
            </w:r>
          </w:p>
        </w:tc>
        <w:tc>
          <w:tcPr>
            <w:tcW w:w="3101" w:type="pct"/>
            <w:gridSpan w:val="2"/>
          </w:tcPr>
          <w:p>
            <w:pPr>
              <w:spacing w:line="360" w:lineRule="auto"/>
              <w:rPr>
                <w:rFonts w:ascii="华文仿宋" w:hAnsi="华文仿宋" w:eastAsia="华文仿宋"/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pct"/>
          <w:wAfter w:w="6" w:type="pct"/>
          <w:trHeight w:val="428" w:hRule="atLeast"/>
        </w:trPr>
        <w:tc>
          <w:tcPr>
            <w:tcW w:w="1887" w:type="pct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2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2"/>
                <w:szCs w:val="24"/>
              </w:rPr>
              <w:t>伦理审查批件号</w:t>
            </w:r>
          </w:p>
        </w:tc>
        <w:tc>
          <w:tcPr>
            <w:tcW w:w="3101" w:type="pct"/>
            <w:gridSpan w:val="2"/>
          </w:tcPr>
          <w:p>
            <w:pPr>
              <w:spacing w:line="360" w:lineRule="auto"/>
              <w:rPr>
                <w:rFonts w:ascii="华文仿宋" w:hAnsi="华文仿宋" w:eastAsia="华文仿宋"/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pct"/>
          <w:wAfter w:w="6" w:type="pct"/>
          <w:trHeight w:val="428" w:hRule="atLeast"/>
        </w:trPr>
        <w:tc>
          <w:tcPr>
            <w:tcW w:w="4988" w:type="pct"/>
            <w:gridSpan w:val="3"/>
          </w:tcPr>
          <w:p>
            <w:pPr>
              <w:spacing w:line="360" w:lineRule="auto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一、违背方案的情况</w:t>
            </w:r>
          </w:p>
          <w:p>
            <w:pPr>
              <w:spacing w:line="360" w:lineRule="auto"/>
              <w:rPr>
                <w:rFonts w:ascii="华文仿宋" w:hAnsi="华文仿宋" w:eastAsia="华文仿宋"/>
                <w:u w:val="single"/>
              </w:rPr>
            </w:pPr>
            <w:r>
              <w:rPr>
                <w:rFonts w:hint="eastAsia" w:ascii="华文仿宋" w:hAnsi="华文仿宋" w:eastAsia="华文仿宋"/>
              </w:rPr>
              <w:t>·纳入不符合纳入标准的受试者：口 否，口 是:（</w:t>
            </w:r>
            <w:r>
              <w:rPr>
                <w:rFonts w:hint="eastAsia" w:ascii="华文仿宋" w:hAnsi="华文仿宋" w:eastAsia="华文仿宋"/>
                <w:color w:val="FF0000"/>
              </w:rPr>
              <w:t>受试者药物编号</w:t>
            </w:r>
            <w:r>
              <w:rPr>
                <w:rFonts w:hint="eastAsia" w:ascii="华文仿宋" w:hAnsi="华文仿宋" w:eastAsia="华文仿宋"/>
              </w:rPr>
              <w:t>）</w:t>
            </w:r>
          </w:p>
          <w:p>
            <w:pPr>
              <w:spacing w:line="360" w:lineRule="auto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·研究过程中，符合提前终止研究标准而没有让受试者退出：口 否</w:t>
            </w:r>
            <w:bookmarkStart w:id="0" w:name="_GoBack"/>
            <w:bookmarkEnd w:id="0"/>
            <w:r>
              <w:rPr>
                <w:rFonts w:hint="eastAsia" w:ascii="华文仿宋" w:hAnsi="华文仿宋" w:eastAsia="华文仿宋"/>
              </w:rPr>
              <w:t>，口 是:</w:t>
            </w:r>
          </w:p>
          <w:p>
            <w:pPr>
              <w:spacing w:line="360" w:lineRule="auto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·给予受试者错误的治疗或不正确的剂量：口 否，口 是:</w:t>
            </w:r>
          </w:p>
          <w:p>
            <w:pPr>
              <w:spacing w:line="360" w:lineRule="auto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·给予受试者方案禁用的合并用药：口 否，口 是:</w:t>
            </w:r>
          </w:p>
          <w:p>
            <w:pPr>
              <w:spacing w:line="360" w:lineRule="auto"/>
              <w:ind w:left="210" w:hanging="210" w:hangingChars="10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·任何偏离研究特定的程序或评估，从而对受试者的权益、安全和健康，或对研究结果产生显著影响的研究行为：口 否，口 是:</w:t>
            </w:r>
          </w:p>
          <w:p>
            <w:pPr>
              <w:spacing w:line="360" w:lineRule="auto"/>
              <w:rPr>
                <w:rFonts w:ascii="华文仿宋" w:hAnsi="华文仿宋" w:eastAsia="华文仿宋"/>
                <w:sz w:val="22"/>
                <w:szCs w:val="24"/>
              </w:rPr>
            </w:pPr>
            <w:r>
              <w:rPr>
                <w:rFonts w:hint="eastAsia" w:ascii="华文仿宋" w:hAnsi="华文仿宋" w:eastAsia="华文仿宋"/>
                <w:sz w:val="22"/>
                <w:szCs w:val="24"/>
              </w:rPr>
              <w:t>·违背方案事件的描述：</w:t>
            </w:r>
          </w:p>
          <w:p>
            <w:pPr>
              <w:spacing w:line="360" w:lineRule="auto"/>
              <w:rPr>
                <w:rFonts w:ascii="华文仿宋" w:hAnsi="华文仿宋" w:eastAsia="华文仿宋"/>
                <w:sz w:val="22"/>
                <w:szCs w:val="24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  <w:sz w:val="22"/>
                <w:szCs w:val="24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  <w:sz w:val="22"/>
                <w:szCs w:val="24"/>
              </w:rPr>
            </w:pPr>
            <w:r>
              <w:rPr>
                <w:rFonts w:hint="eastAsia" w:ascii="华文仿宋" w:hAnsi="华文仿宋" w:eastAsia="华文仿宋"/>
                <w:sz w:val="22"/>
                <w:szCs w:val="24"/>
              </w:rPr>
              <w:t>·</w:t>
            </w:r>
            <w:r>
              <w:rPr>
                <w:rFonts w:ascii="华文仿宋" w:hAnsi="华文仿宋" w:eastAsia="华文仿宋"/>
                <w:sz w:val="22"/>
                <w:szCs w:val="24"/>
              </w:rPr>
              <w:t>对违背方案采取的处理措施</w:t>
            </w:r>
            <w:r>
              <w:rPr>
                <w:rFonts w:hint="eastAsia" w:ascii="华文仿宋" w:hAnsi="华文仿宋" w:eastAsia="华文仿宋"/>
                <w:sz w:val="22"/>
                <w:szCs w:val="24"/>
              </w:rPr>
              <w:t>：</w:t>
            </w:r>
          </w:p>
          <w:p>
            <w:pPr>
              <w:spacing w:line="360" w:lineRule="auto"/>
              <w:rPr>
                <w:rFonts w:ascii="华文仿宋" w:hAnsi="华文仿宋" w:eastAsia="华文仿宋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pct"/>
          <w:wAfter w:w="6" w:type="pct"/>
          <w:trHeight w:val="428" w:hRule="atLeast"/>
        </w:trPr>
        <w:tc>
          <w:tcPr>
            <w:tcW w:w="4988" w:type="pct"/>
            <w:gridSpan w:val="3"/>
          </w:tcPr>
          <w:p>
            <w:pPr>
              <w:spacing w:line="360" w:lineRule="auto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二、违背方案的原因</w:t>
            </w:r>
          </w:p>
          <w:p>
            <w:pPr>
              <w:spacing w:line="360" w:lineRule="auto"/>
              <w:rPr>
                <w:rFonts w:ascii="华文仿宋" w:hAnsi="华文仿宋" w:eastAsia="华文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pct"/>
          <w:wAfter w:w="6" w:type="pct"/>
          <w:trHeight w:val="428" w:hRule="atLeast"/>
        </w:trPr>
        <w:tc>
          <w:tcPr>
            <w:tcW w:w="4988" w:type="pct"/>
            <w:gridSpan w:val="3"/>
          </w:tcPr>
          <w:p>
            <w:pPr>
              <w:spacing w:line="360" w:lineRule="auto"/>
              <w:ind w:left="210" w:hanging="211" w:hangingChars="100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三、违背方案的影响</w:t>
            </w:r>
          </w:p>
          <w:p>
            <w:pPr>
              <w:spacing w:line="360" w:lineRule="auto"/>
              <w:ind w:left="210" w:hanging="210" w:hangingChars="10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·是否影响受试者的安全：口 是，口 否</w:t>
            </w:r>
          </w:p>
          <w:p>
            <w:pPr>
              <w:spacing w:line="360" w:lineRule="auto"/>
              <w:ind w:left="210" w:hanging="210" w:hangingChars="10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 xml:space="preserve">·是否影响受试者的权益：口 是，口 否 </w:t>
            </w:r>
          </w:p>
          <w:p>
            <w:pPr>
              <w:spacing w:line="360" w:lineRule="auto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·是否对研究结果产生显著影响：口 是，口 否</w:t>
            </w:r>
          </w:p>
          <w:p>
            <w:pPr>
              <w:spacing w:line="360" w:lineRule="auto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·</w:t>
            </w:r>
            <w:r>
              <w:rPr>
                <w:rFonts w:ascii="华文仿宋" w:hAnsi="华文仿宋" w:eastAsia="华文仿宋"/>
              </w:rPr>
              <w:t>是否给受试者带来不必要的风险</w:t>
            </w:r>
            <w:r>
              <w:rPr>
                <w:rFonts w:hint="eastAsia" w:ascii="华文仿宋" w:hAnsi="华文仿宋" w:eastAsia="华文仿宋"/>
              </w:rPr>
              <w:t>：口 是，口 否</w:t>
            </w:r>
          </w:p>
          <w:p>
            <w:pPr>
              <w:spacing w:line="360" w:lineRule="auto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·</w:t>
            </w:r>
            <w:r>
              <w:rPr>
                <w:rFonts w:ascii="华文仿宋" w:hAnsi="华文仿宋" w:eastAsia="华文仿宋"/>
              </w:rPr>
              <w:t>是否侵犯了受试者的知情权</w:t>
            </w:r>
            <w:r>
              <w:rPr>
                <w:rFonts w:hint="eastAsia" w:ascii="华文仿宋" w:hAnsi="华文仿宋" w:eastAsia="华文仿宋"/>
              </w:rPr>
              <w:t>：口 是，口 否</w:t>
            </w:r>
          </w:p>
          <w:p>
            <w:pPr>
              <w:spacing w:line="360" w:lineRule="auto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·</w:t>
            </w:r>
            <w:r>
              <w:rPr>
                <w:rFonts w:ascii="华文仿宋" w:hAnsi="华文仿宋" w:eastAsia="华文仿宋"/>
              </w:rPr>
              <w:t>是否对研究科学性产生显著影响，影响研究数据的真实性和完整性，影响研究结果的可靠性</w:t>
            </w:r>
            <w:r>
              <w:rPr>
                <w:rFonts w:hint="eastAsia" w:ascii="华文仿宋" w:hAnsi="华文仿宋" w:eastAsia="华文仿宋"/>
              </w:rPr>
              <w:t>：口 是，口 否</w:t>
            </w:r>
          </w:p>
          <w:p>
            <w:pPr>
              <w:spacing w:line="360" w:lineRule="auto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·</w:t>
            </w:r>
            <w:r>
              <w:rPr>
                <w:rFonts w:ascii="华文仿宋" w:hAnsi="华文仿宋" w:eastAsia="华文仿宋"/>
              </w:rPr>
              <w:t>是否对违背方案采取了合适的处理措施</w:t>
            </w:r>
            <w:r>
              <w:rPr>
                <w:rFonts w:hint="eastAsia" w:ascii="华文仿宋" w:hAnsi="华文仿宋" w:eastAsia="华文仿宋"/>
              </w:rPr>
              <w:t>：口 是，口 否</w:t>
            </w:r>
          </w:p>
          <w:p>
            <w:pPr>
              <w:spacing w:after="156" w:afterLines="50" w:line="360" w:lineRule="auto"/>
              <w:rPr>
                <w:rFonts w:ascii="华文仿宋" w:hAnsi="华文仿宋" w:eastAsia="华文仿宋"/>
                <w:sz w:val="24"/>
                <w:szCs w:val="28"/>
              </w:rPr>
            </w:pPr>
          </w:p>
          <w:p>
            <w:pPr>
              <w:spacing w:after="156" w:afterLines="50" w:line="360" w:lineRule="auto"/>
              <w:rPr>
                <w:rFonts w:ascii="华文仿宋" w:hAnsi="华文仿宋" w:eastAsia="华文仿宋"/>
                <w:sz w:val="24"/>
                <w:szCs w:val="28"/>
              </w:rPr>
            </w:pPr>
            <w:r>
              <w:rPr>
                <w:rFonts w:hint="eastAsia" w:ascii="华文仿宋" w:hAnsi="华文仿宋" w:eastAsia="华文仿宋"/>
                <w:sz w:val="24"/>
                <w:szCs w:val="28"/>
              </w:rPr>
              <w:t>如是请描述：</w:t>
            </w:r>
          </w:p>
          <w:p>
            <w:pPr>
              <w:spacing w:after="156" w:afterLines="50" w:line="360" w:lineRule="auto"/>
              <w:rPr>
                <w:rFonts w:ascii="华文仿宋" w:hAnsi="华文仿宋" w:eastAsia="华文仿宋"/>
              </w:rPr>
            </w:pPr>
          </w:p>
          <w:p>
            <w:pPr>
              <w:spacing w:after="156" w:afterLines="50" w:line="360" w:lineRule="auto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pct"/>
          <w:wAfter w:w="6" w:type="pct"/>
          <w:trHeight w:val="428" w:hRule="atLeast"/>
        </w:trPr>
        <w:tc>
          <w:tcPr>
            <w:tcW w:w="4988" w:type="pct"/>
            <w:gridSpan w:val="3"/>
          </w:tcPr>
          <w:p>
            <w:pPr>
              <w:spacing w:line="360" w:lineRule="auto"/>
              <w:ind w:left="210" w:hanging="211" w:hangingChars="100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四、建议采取或已采取的改正措施</w:t>
            </w:r>
          </w:p>
          <w:p>
            <w:pPr>
              <w:spacing w:line="360" w:lineRule="auto"/>
              <w:ind w:left="210" w:hanging="211" w:hangingChars="100"/>
              <w:rPr>
                <w:rFonts w:ascii="华文仿宋" w:hAnsi="华文仿宋" w:eastAsia="华文仿宋"/>
                <w:b/>
              </w:rPr>
            </w:pPr>
          </w:p>
          <w:p>
            <w:pPr>
              <w:spacing w:line="360" w:lineRule="auto"/>
              <w:ind w:left="210" w:hanging="211" w:hangingChars="100"/>
              <w:rPr>
                <w:rFonts w:ascii="华文仿宋" w:hAnsi="华文仿宋" w:eastAsia="华文仿宋"/>
                <w:b/>
              </w:rPr>
            </w:pPr>
          </w:p>
          <w:p>
            <w:pPr>
              <w:spacing w:line="360" w:lineRule="auto"/>
              <w:ind w:left="210" w:hanging="211" w:hangingChars="100"/>
              <w:rPr>
                <w:rFonts w:ascii="华文仿宋" w:hAnsi="华文仿宋" w:eastAsia="华文仿宋"/>
                <w:b/>
              </w:rPr>
            </w:pPr>
          </w:p>
          <w:p>
            <w:pPr>
              <w:spacing w:line="360" w:lineRule="auto"/>
              <w:ind w:left="210" w:hanging="211" w:hangingChars="100"/>
              <w:rPr>
                <w:rFonts w:ascii="华文仿宋" w:hAnsi="华文仿宋" w:eastAsia="华文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513" w:hRule="atLeast"/>
        </w:trPr>
        <w:tc>
          <w:tcPr>
            <w:tcW w:w="5000" w:type="pct"/>
            <w:gridSpan w:val="5"/>
          </w:tcPr>
          <w:p>
            <w:pPr>
              <w:spacing w:line="360" w:lineRule="auto"/>
              <w:ind w:left="210" w:hanging="210" w:hangingChars="10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监查员姓名：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2501" w:type="pct"/>
            <w:gridSpan w:val="3"/>
          </w:tcPr>
          <w:p>
            <w:pPr>
              <w:spacing w:line="360" w:lineRule="auto"/>
              <w:ind w:left="210" w:hanging="210" w:hangingChars="10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签字：</w:t>
            </w:r>
          </w:p>
        </w:tc>
        <w:tc>
          <w:tcPr>
            <w:tcW w:w="2499" w:type="pct"/>
            <w:gridSpan w:val="2"/>
          </w:tcPr>
          <w:p>
            <w:pPr>
              <w:spacing w:line="360" w:lineRule="auto"/>
              <w:ind w:left="210" w:hanging="210" w:hangingChars="10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5000" w:type="pct"/>
            <w:gridSpan w:val="5"/>
          </w:tcPr>
          <w:p>
            <w:pPr>
              <w:spacing w:line="360" w:lineRule="auto"/>
              <w:ind w:left="210" w:hanging="210" w:hangingChars="10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主要研究者姓名：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2501" w:type="pct"/>
            <w:gridSpan w:val="3"/>
          </w:tcPr>
          <w:p>
            <w:pPr>
              <w:spacing w:line="360" w:lineRule="auto"/>
              <w:ind w:left="210" w:hanging="210" w:hangingChars="10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签字：</w:t>
            </w:r>
          </w:p>
        </w:tc>
        <w:tc>
          <w:tcPr>
            <w:tcW w:w="2499" w:type="pct"/>
            <w:gridSpan w:val="2"/>
          </w:tcPr>
          <w:p>
            <w:pPr>
              <w:spacing w:line="360" w:lineRule="auto"/>
              <w:ind w:left="210" w:hanging="210" w:hangingChars="10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日期：</w:t>
            </w:r>
          </w:p>
        </w:tc>
      </w:tr>
    </w:tbl>
    <w:p>
      <w:pPr>
        <w:rPr>
          <w:rFonts w:ascii="华文仿宋" w:hAnsi="华文仿宋" w:eastAsia="华文仿宋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hint="eastAsia"/>
        <w:sz w:val="18"/>
        <w:szCs w:val="18"/>
        <w:highlight w:val="none"/>
        <w:lang w:val="en-US" w:eastAsia="zh-CN"/>
      </w:rPr>
      <w:t>山东第一医科大学附属眼科医院（山东省眼科医院）</w:t>
    </w:r>
    <w:r>
      <w:rPr>
        <w:rFonts w:hint="eastAsia"/>
        <w:highlight w:val="none"/>
      </w:rPr>
      <w:t xml:space="preserve"> </w:t>
    </w:r>
    <w:r>
      <w:rPr>
        <w:rFonts w:hint="eastAsia"/>
        <w:highlight w:val="none"/>
        <w:lang w:val="en-US" w:eastAsia="zh-CN"/>
      </w:rPr>
      <w:t xml:space="preserve">             </w:t>
    </w:r>
    <w:r>
      <w:rPr>
        <w:rFonts w:hint="eastAsia"/>
        <w:highlight w:val="none"/>
      </w:rPr>
      <w:t xml:space="preserve">           </w:t>
    </w:r>
    <w:r>
      <w:rPr>
        <w:rFonts w:hint="eastAsia"/>
        <w:highlight w:val="none"/>
        <w:lang w:val="en-US" w:eastAsia="zh-CN"/>
      </w:rPr>
      <w:t xml:space="preserve">    </w:t>
    </w:r>
    <w:r>
      <w:rPr>
        <w:rFonts w:hint="eastAsia"/>
      </w:rPr>
      <w:t>IEC-AF/07-1.0</w:t>
    </w:r>
  </w:p>
  <w:p>
    <w:pPr>
      <w:pStyle w:val="3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24B1"/>
    <w:rsid w:val="00076877"/>
    <w:rsid w:val="00093974"/>
    <w:rsid w:val="000F7426"/>
    <w:rsid w:val="00300C63"/>
    <w:rsid w:val="003264EB"/>
    <w:rsid w:val="003924B1"/>
    <w:rsid w:val="003B59D1"/>
    <w:rsid w:val="00464C40"/>
    <w:rsid w:val="004675CF"/>
    <w:rsid w:val="00497628"/>
    <w:rsid w:val="00644235"/>
    <w:rsid w:val="00696426"/>
    <w:rsid w:val="006A5A80"/>
    <w:rsid w:val="00700001"/>
    <w:rsid w:val="00712915"/>
    <w:rsid w:val="007571A7"/>
    <w:rsid w:val="00757C05"/>
    <w:rsid w:val="00A6743C"/>
    <w:rsid w:val="00B158A8"/>
    <w:rsid w:val="00CC0CEB"/>
    <w:rsid w:val="00E005B0"/>
    <w:rsid w:val="00E27162"/>
    <w:rsid w:val="07A067AE"/>
    <w:rsid w:val="287065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85</Words>
  <Characters>486</Characters>
  <Lines>4</Lines>
  <Paragraphs>1</Paragraphs>
  <TotalTime>0</TotalTime>
  <ScaleCrop>false</ScaleCrop>
  <LinksUpToDate>false</LinksUpToDate>
  <CharactersWithSpaces>570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2015-03-20T15:10:00Z</dcterms:created>
  <dc:creator>User</dc:creator>
  <cp:lastModifiedBy>WPS_1619492255</cp:lastModifiedBy>
  <dcterms:modified xsi:type="dcterms:W3CDTF">2021-10-22T07:00:18Z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D7B7801F9E8E4258810DA7898E33EB6C</vt:lpwstr>
  </property>
</Properties>
</file>